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ARTICULOS 70 FRACCION XXII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ARTICULO 81 FRACCION XII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ARTICULO 85 FRACCION IV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43079">
        <w:rPr>
          <w:rFonts w:ascii="Arial" w:hAnsi="Arial" w:cs="Arial"/>
          <w:sz w:val="28"/>
          <w:szCs w:val="28"/>
        </w:rPr>
        <w:t>HIPERVÍNCULO AL LISTADO DE RESOLUCIONES NEGATIVAS A LA CONTRATACION DE FINANCIAMIENTOS PARA LAS ENTIDADES DISTINTAS AL GOBIERNO FEDERAL</w:t>
      </w:r>
      <w:r>
        <w:rPr>
          <w:rFonts w:ascii="Arial" w:hAnsi="Arial" w:cs="Arial"/>
          <w:sz w:val="28"/>
          <w:szCs w:val="28"/>
        </w:rPr>
        <w:t>.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520AA">
        <w:rPr>
          <w:rFonts w:ascii="Arial" w:hAnsi="Arial" w:cs="Arial"/>
          <w:sz w:val="24"/>
          <w:szCs w:val="24"/>
        </w:rPr>
        <w:t xml:space="preserve">EN LO QUE CORRESPONDE A ESTE CAMPO EN LOS  FORMATOS DE LOS ARTICULOS 70, FRACCION XXII, 81 FRACCION XII Y 85 FRACCION IV, </w:t>
      </w:r>
      <w:r w:rsidRPr="002520AA">
        <w:rPr>
          <w:rFonts w:ascii="Arial" w:hAnsi="Arial" w:cs="Arial"/>
          <w:sz w:val="24"/>
          <w:szCs w:val="24"/>
          <w:u w:val="single"/>
        </w:rPr>
        <w:t xml:space="preserve">SE INFORMA QUE EN ESTE MUNICIPIO NO APLICA  EN VIRTUD DE QUE NO EXISTEN RESOLUCIONES NEGATIVAS A LA CONTRATACION DE </w:t>
      </w:r>
      <w:proofErr w:type="gramStart"/>
      <w:r w:rsidRPr="002520AA">
        <w:rPr>
          <w:rFonts w:ascii="Arial" w:hAnsi="Arial" w:cs="Arial"/>
          <w:sz w:val="24"/>
          <w:szCs w:val="24"/>
          <w:u w:val="single"/>
        </w:rPr>
        <w:t>FINANCIAMIENTOS</w:t>
      </w:r>
      <w:r w:rsidR="002520AA">
        <w:rPr>
          <w:rFonts w:ascii="Arial" w:hAnsi="Arial" w:cs="Arial"/>
          <w:sz w:val="24"/>
          <w:szCs w:val="24"/>
          <w:u w:val="single"/>
        </w:rPr>
        <w:t xml:space="preserve"> .</w:t>
      </w:r>
      <w:proofErr w:type="gramEnd"/>
    </w:p>
    <w:p w:rsidR="002520AA" w:rsidRDefault="002520AA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520AA" w:rsidRPr="002520AA" w:rsidRDefault="002520AA" w:rsidP="002520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520AA">
        <w:rPr>
          <w:rFonts w:ascii="Arial" w:hAnsi="Arial" w:cs="Arial"/>
          <w:sz w:val="24"/>
          <w:szCs w:val="24"/>
        </w:rPr>
        <w:t xml:space="preserve">LO ANTERIOR DE </w:t>
      </w:r>
      <w:r>
        <w:rPr>
          <w:rFonts w:ascii="Arial" w:hAnsi="Arial" w:cs="Arial"/>
          <w:sz w:val="24"/>
          <w:szCs w:val="24"/>
        </w:rPr>
        <w:t xml:space="preserve">ACUERDO A LO EXPLICADO EN </w:t>
      </w:r>
      <w:r w:rsidRPr="002520AA">
        <w:rPr>
          <w:rFonts w:ascii="Arial" w:hAnsi="Arial" w:cs="Arial"/>
          <w:sz w:val="24"/>
          <w:szCs w:val="24"/>
        </w:rPr>
        <w:t>EL LLENADO DEL FORMATO DE LOS LINEAMIENTOS TECNICOS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CONAIP/SNT/ACUERDO/ORD01-15/12/2017-08</w:t>
      </w:r>
      <w:r w:rsidRPr="002520AA">
        <w:rPr>
          <w:rFonts w:ascii="Arial" w:hAnsi="Arial" w:cs="Arial"/>
          <w:bCs/>
          <w:sz w:val="24"/>
          <w:szCs w:val="24"/>
        </w:rPr>
        <w:t xml:space="preserve"> “</w:t>
      </w:r>
      <w:r w:rsidRPr="002520AA">
        <w:rPr>
          <w:rFonts w:ascii="Arial" w:hAnsi="Arial" w:cs="Arial"/>
          <w:bCs/>
          <w:sz w:val="24"/>
          <w:szCs w:val="24"/>
        </w:rPr>
        <w:t>ACUERDO MEDIANTE EL CUAL SE MODIFICAN LOS LINEAMIENTOS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TÉCNICOS GENERALES PARA</w:t>
      </w:r>
      <w:r w:rsidRPr="002520AA">
        <w:rPr>
          <w:rFonts w:ascii="Arial" w:hAnsi="Arial" w:cs="Arial"/>
          <w:bCs/>
          <w:sz w:val="24"/>
          <w:szCs w:val="24"/>
        </w:rPr>
        <w:t xml:space="preserve"> LA PUBLICACIÓN, HOMOLOGACIÓN 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 xml:space="preserve">ESTANDARIZACIÓN DE LA </w:t>
      </w:r>
      <w:r w:rsidRPr="002520AA">
        <w:rPr>
          <w:rFonts w:ascii="Arial" w:hAnsi="Arial" w:cs="Arial"/>
          <w:bCs/>
          <w:sz w:val="24"/>
          <w:szCs w:val="24"/>
        </w:rPr>
        <w:t>INFORMACIÓN DE LAS OBLIGACIONES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ESTABLECIDAS EN EL TÍTULO QUINTO Y</w:t>
      </w:r>
      <w:r w:rsidRPr="002520AA">
        <w:rPr>
          <w:rFonts w:ascii="Arial" w:hAnsi="Arial" w:cs="Arial"/>
          <w:bCs/>
          <w:sz w:val="24"/>
          <w:szCs w:val="24"/>
        </w:rPr>
        <w:t xml:space="preserve"> EN LA FRACCIÓN IV DEL ARTÍCULO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31 DE LA LEY GENERAL DE TRANSPAR</w:t>
      </w:r>
      <w:r w:rsidRPr="002520AA">
        <w:rPr>
          <w:rFonts w:ascii="Arial" w:hAnsi="Arial" w:cs="Arial"/>
          <w:bCs/>
          <w:sz w:val="24"/>
          <w:szCs w:val="24"/>
        </w:rPr>
        <w:t>ENCIA Y ACCESO A LA INFORMACIÓN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PÚBLICA, QUE DEBEN DE DIFUND</w:t>
      </w:r>
      <w:r w:rsidRPr="002520AA">
        <w:rPr>
          <w:rFonts w:ascii="Arial" w:hAnsi="Arial" w:cs="Arial"/>
          <w:bCs/>
          <w:sz w:val="24"/>
          <w:szCs w:val="24"/>
        </w:rPr>
        <w:t>IR LOS SUJETOS OBLIGADOS EN LOS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PORTALES DE INTERNET</w:t>
      </w:r>
      <w:r>
        <w:rPr>
          <w:rFonts w:ascii="Arial" w:hAnsi="Arial" w:cs="Arial"/>
          <w:bCs/>
          <w:sz w:val="24"/>
          <w:szCs w:val="24"/>
        </w:rPr>
        <w:t xml:space="preserve"> Y EN LA PLATAFORMA NACIONAL DE </w:t>
      </w:r>
      <w:r w:rsidRPr="002520AA">
        <w:rPr>
          <w:rFonts w:ascii="Arial" w:hAnsi="Arial" w:cs="Arial"/>
          <w:bCs/>
          <w:sz w:val="24"/>
          <w:szCs w:val="24"/>
        </w:rPr>
        <w:t>TRANSPARENCIA; ASÍ COMO LOS CRI</w:t>
      </w:r>
      <w:r w:rsidRPr="002520AA">
        <w:rPr>
          <w:rFonts w:ascii="Arial" w:hAnsi="Arial" w:cs="Arial"/>
          <w:bCs/>
          <w:sz w:val="24"/>
          <w:szCs w:val="24"/>
        </w:rPr>
        <w:t xml:space="preserve">TERIOS Y FORMATOS CONTENIDOS EN </w:t>
      </w:r>
      <w:r w:rsidRPr="002520AA">
        <w:rPr>
          <w:rFonts w:ascii="Arial" w:hAnsi="Arial" w:cs="Arial"/>
          <w:bCs/>
          <w:sz w:val="24"/>
          <w:szCs w:val="24"/>
        </w:rPr>
        <w:t>LOS ANEXOS DE LOS PROPIOS LINEAMIENTOS</w:t>
      </w:r>
      <w:r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sectPr w:rsidR="002520AA" w:rsidRPr="002520AA" w:rsidSect="001B1126">
      <w:pgSz w:w="12240" w:h="15840" w:code="1"/>
      <w:pgMar w:top="1815" w:right="1099" w:bottom="1815" w:left="1106" w:header="1106" w:footer="11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79"/>
    <w:rsid w:val="001B1126"/>
    <w:rsid w:val="0020334A"/>
    <w:rsid w:val="002520AA"/>
    <w:rsid w:val="0034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Hugo</cp:lastModifiedBy>
  <cp:revision>2</cp:revision>
  <dcterms:created xsi:type="dcterms:W3CDTF">2020-08-09T19:05:00Z</dcterms:created>
  <dcterms:modified xsi:type="dcterms:W3CDTF">2020-08-09T19:21:00Z</dcterms:modified>
</cp:coreProperties>
</file>